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Приложение 3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rPr>
          <w:highlight w:val="non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7" behindDoc="0" locked="0" layoutInCell="1" allowOverlap="1">
                <wp:simplePos x="0" y="0"/>
                <wp:positionH relativeFrom="column">
                  <wp:posOffset>437035</wp:posOffset>
                </wp:positionH>
                <wp:positionV relativeFrom="paragraph">
                  <wp:posOffset>12699</wp:posOffset>
                </wp:positionV>
                <wp:extent cx="6858000" cy="8159301"/>
                <wp:effectExtent l="28575" t="28575" r="28575" b="28575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6858000" cy="81593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57150" cap="flat" cmpd="sng" algn="ctr">
                          <a:solidFill>
                            <a:srgbClr val="002060"/>
                          </a:solidFill>
                          <a:prstDash val="solid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047;o:allowoverlap:true;o:allowincell:true;mso-position-horizontal-relative:text;margin-left:34.41pt;mso-position-horizontal:absolute;mso-position-vertical-relative:text;margin-top:1.00pt;mso-position-vertical:absolute;width:540.00pt;height:642.46pt;mso-wrap-distance-left:9.07pt;mso-wrap-distance-top:0.00pt;mso-wrap-distance-right:9.07pt;mso-wrap-distance-bottom:0.00pt;rotation:0;v-text-anchor:middle;visibility:visible;" fillcolor="#5B9BD5" strokecolor="#002060" strokeweight="4.50pt">
                <v:fill opacity="100f"/>
                <v:stroke dashstyle="solid"/>
                <v:textbox inset="0,0,0,0"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4336" behindDoc="0" locked="0" layoutInCell="1" allowOverlap="1">
                <wp:simplePos x="0" y="0"/>
                <wp:positionH relativeFrom="column">
                  <wp:posOffset>432309</wp:posOffset>
                </wp:positionH>
                <wp:positionV relativeFrom="paragraph">
                  <wp:posOffset>40269</wp:posOffset>
                </wp:positionV>
                <wp:extent cx="6858000" cy="1018846"/>
                <wp:effectExtent l="6350" t="6350" r="6350" b="635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6858000" cy="1018845"/>
                        </a:xfrm>
                        <a:prstGeom prst="rect">
                          <a:avLst/>
                        </a:prstGeom>
                        <a:solidFill>
                          <a:srgbClr val="002060">
                            <a:alpha val="21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after="0" w:afterAutospacing="0"/>
                              <w:jc w:val="center"/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Выплата студенткам 150 000 рублей при постановке 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spacing w:after="0" w:afterAutospacing="0"/>
                              <w:jc w:val="center"/>
                              <w:rPr>
                                <w:rFonts w:ascii="Tempora LGC Uni" w:hAnsi="Tempora LGC Uni" w:cs="Tempora LGC Un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на учет по беременности </w:t>
                            </w:r>
                            <w:r>
                              <w:rPr>
                                <w:rFonts w:ascii="Tempora LGC Uni" w:hAnsi="Tempora LGC Uni" w:cs="Tempora LGC Un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r>
                            <w:r>
                              <w:rPr>
                                <w:rFonts w:ascii="Tempora LGC Uni" w:hAnsi="Tempora LGC Uni" w:cs="Tempora LGC Un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14336;o:allowoverlap:true;o:allowincell:true;mso-position-horizontal-relative:text;margin-left:34.04pt;mso-position-horizontal:absolute;mso-position-vertical-relative:text;margin-top:3.17pt;mso-position-vertical:absolute;width:540.00pt;height:80.22pt;mso-wrap-distance-left:9.07pt;mso-wrap-distance-top:0.00pt;mso-wrap-distance-right:9.07pt;mso-wrap-distance-bottom:0.00pt;rotation:0;v-text-anchor:middle;visibility:visible;" fillcolor="#002060" stroked="f" strokeweight="1.00pt">
                <v:fill opacity="-13521f"/>
                <v:stroke dashstyle="solid"/>
                <v:textbox inset="0,0,0,0">
                  <w:txbxContent>
                    <w:p>
                      <w:pPr>
                        <w:spacing w:after="0" w:afterAutospacing="0"/>
                        <w:jc w:val="center"/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Выплата студенткам 150 000 рублей при постановке </w:t>
                      </w: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r>
                    </w:p>
                    <w:p>
                      <w:pPr>
                        <w:spacing w:after="0" w:afterAutospacing="0"/>
                        <w:jc w:val="center"/>
                        <w:rPr>
                          <w:rFonts w:ascii="Tempora LGC Uni" w:hAnsi="Tempora LGC Uni" w:cs="Tempora LGC Un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на учет по беременности </w:t>
                      </w:r>
                      <w:r>
                        <w:rPr>
                          <w:rFonts w:ascii="Tempora LGC Uni" w:hAnsi="Tempora LGC Uni" w:cs="Tempora LGC Un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r>
                      <w:r>
                        <w:rPr>
                          <w:rFonts w:ascii="Tempora LGC Uni" w:hAnsi="Tempora LGC Uni" w:cs="Tempora LGC Un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1440" behindDoc="0" locked="0" layoutInCell="1" allowOverlap="1">
                <wp:simplePos x="0" y="0"/>
                <wp:positionH relativeFrom="column">
                  <wp:posOffset>500035</wp:posOffset>
                </wp:positionH>
                <wp:positionV relativeFrom="paragraph">
                  <wp:posOffset>240477</wp:posOffset>
                </wp:positionV>
                <wp:extent cx="6732000" cy="1025993"/>
                <wp:effectExtent l="3175" t="3175" r="3175" b="3175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6732000" cy="1025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283" w:leader="none"/>
                              </w:tabs>
                              <w:spacing w:after="0" w:afterAutospacing="0" w:line="240" w:lineRule="auto"/>
                              <w:ind w:left="0" w:right="0" w:firstLine="0"/>
                              <w:jc w:val="center"/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  <w:t xml:space="preserve">Если Вы зарегистрированы в Удмуртии, встали на учет </w:t>
                              <w:br/>
                              <w:t xml:space="preserve">по беременности 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  <w:t xml:space="preserve">не ранее 1 января 2025 года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  <w:t xml:space="preserve"> и обучаетесь </w:t>
                              <w:br/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  <w:t xml:space="preserve">по очной форме обучения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  <w:t xml:space="preserve"> в ВУЗе или СПО, то имеете право </w:t>
                              <w:br/>
                              <w:t xml:space="preserve">на получение 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  <w:t xml:space="preserve">150 000 рублей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  <w:t xml:space="preserve">. 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r>
                          </w:p>
                          <w:p>
                            <w:pPr>
                              <w:tabs>
                                <w:tab w:val="left" w:pos="283" w:leader="none"/>
                              </w:tabs>
                              <w:spacing w:after="0" w:afterAutospacing="0" w:line="240" w:lineRule="auto"/>
                              <w:ind w:left="283" w:right="0" w:firstLine="0"/>
                              <w:jc w:val="both"/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61440;o:allowoverlap:true;o:allowincell:true;mso-position-horizontal-relative:text;margin-left:39.37pt;mso-position-horizontal:absolute;mso-position-vertical-relative:text;margin-top:18.94pt;mso-position-vertical:absolute;width:530.08pt;height:80.79pt;mso-wrap-distance-left:9.07pt;mso-wrap-distance-top:0.00pt;mso-wrap-distance-right:9.07pt;mso-wrap-distance-bottom:0.00pt;rotation:0;v-text-anchor:top;visibility:visible;" filled="f" stroked="f" strokeweight="0.50pt">
                <v:textbox inset="0,0,0,0">
                  <w:txbxContent>
                    <w:p>
                      <w:pPr>
                        <w:tabs>
                          <w:tab w:val="left" w:pos="283" w:leader="none"/>
                        </w:tabs>
                        <w:spacing w:after="0" w:afterAutospacing="0" w:line="240" w:lineRule="auto"/>
                        <w:ind w:left="0" w:right="0" w:firstLine="0"/>
                        <w:jc w:val="center"/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  <w:t xml:space="preserve">Если Вы зарегистрированы в Удмуртии, встали на учет </w:t>
                        <w:br/>
                        <w:t xml:space="preserve">по беременности </w:t>
                      </w: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none"/>
                        </w:rPr>
                        <w:t xml:space="preserve">не ранее 1 января 2025 года</w:t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  <w:t xml:space="preserve"> и обучаетесь </w:t>
                        <w:br/>
                      </w: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none"/>
                        </w:rPr>
                        <w:t xml:space="preserve">по очной форме обучения</w:t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  <w:t xml:space="preserve"> в ВУЗе или СПО, то имеете право </w:t>
                        <w:br/>
                        <w:t xml:space="preserve">на получение </w:t>
                      </w: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none"/>
                        </w:rPr>
                        <w:t xml:space="preserve">150 000 рублей</w:t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  <w:t xml:space="preserve">. </w:t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r>
                    </w:p>
                    <w:p>
                      <w:pPr>
                        <w:tabs>
                          <w:tab w:val="left" w:pos="283" w:leader="none"/>
                        </w:tabs>
                        <w:spacing w:after="0" w:afterAutospacing="0" w:line="240" w:lineRule="auto"/>
                        <w:ind w:left="283" w:right="0" w:firstLine="0"/>
                        <w:jc w:val="both"/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pPr>
        <w:suppressLineNumbers w:val="0"/>
        <w:ind w:left="0" w:right="-142" w:firstLine="0"/>
        <w:jc w:val="both"/>
        <w:rPr>
          <w:rFonts w:ascii="Tempora LGC Uni" w:hAnsi="Tempora LGC Uni" w:cs="Tempora LGC Uni"/>
          <w:sz w:val="24"/>
          <w:szCs w:val="24"/>
        </w:rPr>
      </w:pPr>
      <w:r>
        <w:rPr>
          <w:rFonts w:ascii="Tempora LGC Uni" w:hAnsi="Tempora LGC Uni" w:cs="Tempora LGC Uni"/>
          <w:sz w:val="24"/>
          <w:szCs w:val="24"/>
        </w:rPr>
      </w:r>
      <w:r>
        <w:rPr>
          <w:rFonts w:ascii="Tempora LGC Uni" w:hAnsi="Tempora LGC Uni" w:cs="Tempora LGC Uni"/>
          <w:sz w:val="24"/>
          <w:szCs w:val="24"/>
        </w:rPr>
      </w:r>
      <w:r>
        <w:rPr>
          <w:rFonts w:ascii="Tempora LGC Uni" w:hAnsi="Tempora LGC Uni" w:cs="Tempora LGC Uni"/>
          <w:sz w:val="24"/>
          <w:szCs w:val="24"/>
        </w:rPr>
      </w:r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1440" behindDoc="0" locked="0" layoutInCell="1" allowOverlap="1">
                <wp:simplePos x="0" y="0"/>
                <wp:positionH relativeFrom="column">
                  <wp:posOffset>557185</wp:posOffset>
                </wp:positionH>
                <wp:positionV relativeFrom="paragraph">
                  <wp:posOffset>84379</wp:posOffset>
                </wp:positionV>
                <wp:extent cx="6732000" cy="2028825"/>
                <wp:effectExtent l="3175" t="3175" r="3175" b="3175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6732000" cy="20288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uppressLineNumbers w:val="0"/>
                              <w:spacing w:before="85" w:beforeAutospacing="0" w:after="85" w:afterAutospacing="0" w:line="240" w:lineRule="auto"/>
                              <w:ind w:left="283"/>
                              <w:jc w:val="both"/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  <w:t xml:space="preserve">Обратитесь в филиал Республиканского центра социальных выплат по месту Вашего жительства за получением выплаты </w:t>
                              <w:br/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  <w:t xml:space="preserve">не позднее 6 месяцев 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  <w:t xml:space="preserve">со дня постановки на учет по беременности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  <w:t xml:space="preserve">.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r>
                          </w:p>
                          <w:p>
                            <w:pPr>
                              <w:suppressLineNumbers w:val="0"/>
                              <w:spacing w:before="85" w:beforeAutospacing="0" w:after="85" w:afterAutospacing="0" w:line="240" w:lineRule="auto"/>
                              <w:ind w:left="283"/>
                              <w:jc w:val="both"/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r>
                          </w:p>
                          <w:p>
                            <w:pPr>
                              <w:suppressLineNumbers w:val="0"/>
                              <w:spacing w:before="85" w:beforeAutospacing="0" w:after="85" w:afterAutospacing="0" w:line="240" w:lineRule="auto"/>
                              <w:ind w:left="283"/>
                              <w:jc w:val="both"/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r>
                          </w:p>
                          <w:p>
                            <w:pPr>
                              <w:suppressLineNumbers w:val="0"/>
                              <w:spacing w:before="85" w:beforeAutospacing="0" w:after="85" w:afterAutospacing="0" w:line="240" w:lineRule="auto"/>
                              <w:ind w:left="283"/>
                              <w:jc w:val="center"/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  <w:t xml:space="preserve">ТРЕБОВАНИЙ К УРОВНЮ ДОХОДА НЕТ, 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r>
                          </w:p>
                          <w:p>
                            <w:pPr>
                              <w:suppressLineNumbers w:val="0"/>
                              <w:spacing w:before="85" w:beforeAutospacing="0" w:after="85" w:afterAutospacing="0" w:line="240" w:lineRule="auto"/>
                              <w:ind w:left="283"/>
                              <w:jc w:val="center"/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  <w:t xml:space="preserve">ПОДТВЕРЖДАЮЩИЕ ДОХОД ДОКУМЕНТЫ НЕ НУЖНЫ.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61440;o:allowoverlap:true;o:allowincell:true;mso-position-horizontal-relative:text;margin-left:43.87pt;mso-position-horizontal:absolute;mso-position-vertical-relative:text;margin-top:6.64pt;mso-position-vertical:absolute;width:530.08pt;height:159.75pt;mso-wrap-distance-left:9.07pt;mso-wrap-distance-top:0.00pt;mso-wrap-distance-right:9.07pt;mso-wrap-distance-bottom:0.00pt;rotation:0;v-text-anchor:top;visibility:visible;" filled="f" stroked="f" strokeweight="0.50pt">
                <v:textbox inset="0,0,0,0">
                  <w:txbxContent>
                    <w:p>
                      <w:pPr>
                        <w:suppressLineNumbers w:val="0"/>
                        <w:spacing w:before="85" w:beforeAutospacing="0" w:after="85" w:afterAutospacing="0" w:line="240" w:lineRule="auto"/>
                        <w:ind w:left="283"/>
                        <w:jc w:val="both"/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  <w:t xml:space="preserve">Обратитесь в филиал Республиканского центра социальных выплат по месту Вашего жительства за получением выплаты </w:t>
                        <w:br/>
                      </w: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none"/>
                        </w:rPr>
                        <w:t xml:space="preserve">не позднее 6 месяцев </w:t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  <w:t xml:space="preserve">со дня постановки на учет по беременности</w:t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  <w:t xml:space="preserve">.</w:t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r>
                    </w:p>
                    <w:p>
                      <w:pPr>
                        <w:suppressLineNumbers w:val="0"/>
                        <w:spacing w:before="85" w:beforeAutospacing="0" w:after="85" w:afterAutospacing="0" w:line="240" w:lineRule="auto"/>
                        <w:ind w:left="283"/>
                        <w:jc w:val="both"/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r>
                    </w:p>
                    <w:p>
                      <w:pPr>
                        <w:suppressLineNumbers w:val="0"/>
                        <w:spacing w:before="85" w:beforeAutospacing="0" w:after="85" w:afterAutospacing="0" w:line="240" w:lineRule="auto"/>
                        <w:ind w:left="283"/>
                        <w:jc w:val="both"/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r>
                    </w:p>
                    <w:p>
                      <w:pPr>
                        <w:suppressLineNumbers w:val="0"/>
                        <w:spacing w:before="85" w:beforeAutospacing="0" w:after="85" w:afterAutospacing="0" w:line="240" w:lineRule="auto"/>
                        <w:ind w:left="283"/>
                        <w:jc w:val="center"/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  <w:t xml:space="preserve">ТРЕБОВАНИЙ К УРОВНЮ ДОХОДА НЕТ, </w:t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r>
                    </w:p>
                    <w:p>
                      <w:pPr>
                        <w:suppressLineNumbers w:val="0"/>
                        <w:spacing w:before="85" w:beforeAutospacing="0" w:after="85" w:afterAutospacing="0" w:line="240" w:lineRule="auto"/>
                        <w:ind w:left="283"/>
                        <w:jc w:val="center"/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  <w:t xml:space="preserve">ПОДТВЕРЖДАЮЩИЕ ДОХОД ДОКУМЕНТЫ НЕ НУЖНЫ.</w:t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uppressLineNumbers w:val="0"/>
        <w:ind w:left="0" w:right="-142" w:firstLine="0"/>
        <w:jc w:val="both"/>
        <w:rPr>
          <w:rFonts w:ascii="Tempora LGC Uni" w:hAnsi="Tempora LGC Uni" w:cs="Tempora LGC Uni"/>
          <w:sz w:val="24"/>
          <w:szCs w:val="24"/>
        </w:rPr>
      </w:pPr>
      <w:r>
        <w:rPr>
          <w:rFonts w:ascii="Tempora LGC Uni" w:hAnsi="Tempora LGC Uni" w:cs="Tempora LGC Uni"/>
          <w:sz w:val="24"/>
          <w:szCs w:val="24"/>
        </w:rPr>
      </w:r>
      <w:r>
        <w:rPr>
          <w:rFonts w:ascii="Tempora LGC Uni" w:hAnsi="Tempora LGC Uni" w:cs="Tempora LGC Uni"/>
          <w:sz w:val="24"/>
          <w:szCs w:val="24"/>
        </w:rPr>
      </w:r>
      <w:r>
        <w:rPr>
          <w:rFonts w:ascii="Tempora LGC Uni" w:hAnsi="Tempora LGC Uni" w:cs="Tempora LGC Uni"/>
          <w:sz w:val="24"/>
          <w:szCs w:val="24"/>
        </w:rPr>
      </w:r>
    </w:p>
    <w:p>
      <w:pPr>
        <w:suppressLineNumbers w:val="0"/>
        <w:ind w:left="0" w:right="-142" w:firstLine="0"/>
        <w:jc w:val="both"/>
        <w:rPr>
          <w:rFonts w:ascii="Tempora LGC Uni" w:hAnsi="Tempora LGC Uni" w:cs="Tempora LGC Uni"/>
          <w:sz w:val="24"/>
          <w:szCs w:val="24"/>
        </w:rPr>
      </w:pPr>
      <w:r>
        <w:rPr>
          <w:rFonts w:ascii="Tempora LGC Uni" w:hAnsi="Tempora LGC Uni" w:cs="Tempora LGC Uni"/>
          <w:sz w:val="24"/>
          <w:szCs w:val="24"/>
        </w:rPr>
      </w:r>
      <w:r>
        <w:rPr>
          <w:rFonts w:ascii="Tempora LGC Uni" w:hAnsi="Tempora LGC Uni" w:cs="Tempora LGC Uni"/>
          <w:sz w:val="24"/>
          <w:szCs w:val="24"/>
        </w:rPr>
      </w:r>
      <w:r>
        <w:rPr>
          <w:rFonts w:ascii="Tempora LGC Uni" w:hAnsi="Tempora LGC Uni" w:cs="Tempora LGC Uni"/>
          <w:sz w:val="24"/>
          <w:szCs w:val="24"/>
        </w:rPr>
      </w:r>
    </w:p>
    <w:p>
      <w:pPr>
        <w:suppressLineNumbers w:val="0"/>
        <w:ind w:left="0" w:right="-142" w:firstLine="0"/>
        <w:jc w:val="both"/>
        <w:rPr>
          <w:rFonts w:ascii="Tempora LGC Uni" w:hAnsi="Tempora LGC Uni" w:cs="Tempora LGC Uni"/>
          <w:sz w:val="24"/>
          <w:szCs w:val="24"/>
        </w:rPr>
      </w:pPr>
      <w:r>
        <w:rPr>
          <w:rFonts w:ascii="Tempora LGC Uni" w:hAnsi="Tempora LGC Uni" w:cs="Tempora LGC Uni"/>
          <w:sz w:val="24"/>
          <w:szCs w:val="24"/>
        </w:rPr>
      </w:r>
      <w:r>
        <w:rPr>
          <w:rFonts w:ascii="Tempora LGC Uni" w:hAnsi="Tempora LGC Uni" w:cs="Tempora LGC Uni"/>
          <w:sz w:val="24"/>
          <w:szCs w:val="24"/>
        </w:rPr>
      </w:r>
      <w:r>
        <w:rPr>
          <w:rFonts w:ascii="Tempora LGC Uni" w:hAnsi="Tempora LGC Uni" w:cs="Tempora LGC Uni"/>
          <w:sz w:val="24"/>
          <w:szCs w:val="24"/>
        </w:rPr>
      </w:r>
    </w:p>
    <w:p>
      <w:pPr>
        <w:suppressLineNumbers w:val="0"/>
        <w:ind w:left="0" w:right="-142" w:firstLine="0"/>
        <w:jc w:val="both"/>
        <w:rPr>
          <w:rFonts w:ascii="Tempora LGC Uni" w:hAnsi="Tempora LGC Uni" w:cs="Tempora LGC Uni"/>
          <w:sz w:val="24"/>
          <w:szCs w:val="24"/>
        </w:rPr>
      </w:pPr>
      <w:r>
        <w:rPr>
          <w:rFonts w:ascii="Tempora LGC Uni" w:hAnsi="Tempora LGC Uni" w:cs="Tempora LGC Uni"/>
          <w:sz w:val="24"/>
          <w:szCs w:val="24"/>
        </w:rPr>
      </w:r>
      <w:r>
        <w:rPr>
          <w:rFonts w:ascii="Tempora LGC Uni" w:hAnsi="Tempora LGC Uni" w:cs="Tempora LGC Uni"/>
          <w:sz w:val="24"/>
          <w:szCs w:val="24"/>
        </w:rPr>
      </w:r>
      <w:r>
        <w:rPr>
          <w:rFonts w:ascii="Tempora LGC Uni" w:hAnsi="Tempora LGC Uni" w:cs="Tempora LGC Uni"/>
          <w:sz w:val="24"/>
          <w:szCs w:val="24"/>
        </w:rPr>
      </w:r>
    </w:p>
    <w:p>
      <w:pPr>
        <w:suppressLineNumbers w:val="0"/>
        <w:ind w:left="0" w:right="-142" w:firstLine="0"/>
        <w:jc w:val="both"/>
        <w:rPr>
          <w:rFonts w:ascii="Tempora LGC Uni" w:hAnsi="Tempora LGC Uni" w:cs="Tempora LGC Uni"/>
          <w:sz w:val="24"/>
          <w:szCs w:val="24"/>
        </w:rPr>
      </w:pPr>
      <w:r>
        <w:rPr>
          <w:rFonts w:ascii="Tempora LGC Uni" w:hAnsi="Tempora LGC Uni" w:cs="Tempora LGC Uni"/>
          <w:sz w:val="24"/>
          <w:szCs w:val="24"/>
        </w:rPr>
      </w:r>
      <w:r>
        <w:rPr>
          <w:rFonts w:ascii="Tempora LGC Uni" w:hAnsi="Tempora LGC Uni" w:cs="Tempora LGC Uni"/>
          <w:sz w:val="24"/>
          <w:szCs w:val="24"/>
        </w:rPr>
      </w:r>
      <w:r>
        <w:rPr>
          <w:rFonts w:ascii="Tempora LGC Uni" w:hAnsi="Tempora LGC Uni" w:cs="Tempora LGC Uni"/>
          <w:sz w:val="24"/>
          <w:szCs w:val="24"/>
        </w:rPr>
      </w:r>
    </w:p>
    <w:p>
      <w:pPr>
        <w:suppressLineNumbers w:val="0"/>
        <w:ind w:left="0" w:right="-142" w:firstLine="0"/>
        <w:jc w:val="both"/>
        <w:rPr>
          <w:rFonts w:ascii="Tempora LGC Uni" w:hAnsi="Tempora LGC Uni" w:cs="Tempora LGC Uni"/>
          <w:sz w:val="24"/>
          <w:szCs w:val="24"/>
        </w:rPr>
      </w:pPr>
      <w:r>
        <w:rPr>
          <w:rFonts w:ascii="Tempora LGC Uni" w:hAnsi="Tempora LGC Uni" w:cs="Tempora LGC Uni"/>
          <w:sz w:val="24"/>
          <w:szCs w:val="24"/>
        </w:rPr>
      </w:r>
      <w:r>
        <w:rPr>
          <w:rFonts w:ascii="Tempora LGC Uni" w:hAnsi="Tempora LGC Uni" w:cs="Tempora LGC Uni"/>
          <w:sz w:val="24"/>
          <w:szCs w:val="24"/>
        </w:rPr>
      </w:r>
      <w:r>
        <w:rPr>
          <w:rFonts w:ascii="Tempora LGC Uni" w:hAnsi="Tempora LGC Uni" w:cs="Tempora LGC Uni"/>
          <w:sz w:val="24"/>
          <w:szCs w:val="24"/>
        </w:rPr>
      </w:r>
    </w:p>
    <w:p>
      <w:pPr>
        <w:suppressLineNumbers w:val="0"/>
        <w:ind w:left="0" w:right="-142" w:firstLine="0"/>
        <w:jc w:val="both"/>
        <w:rPr>
          <w:rFonts w:ascii="Tempora LGC Uni" w:hAnsi="Tempora LGC Uni" w:cs="Tempora LGC Uni"/>
          <w:sz w:val="24"/>
          <w:szCs w:val="24"/>
        </w:rPr>
      </w:pPr>
      <w:r>
        <w:rPr>
          <w:rFonts w:ascii="Tempora LGC Uni" w:hAnsi="Tempora LGC Uni" w:cs="Tempora LGC Uni"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563200" behindDoc="0" locked="0" layoutInCell="1" allowOverlap="1">
                <wp:simplePos x="0" y="0"/>
                <wp:positionH relativeFrom="column">
                  <wp:posOffset>732310</wp:posOffset>
                </wp:positionH>
                <wp:positionV relativeFrom="paragraph">
                  <wp:posOffset>19675</wp:posOffset>
                </wp:positionV>
                <wp:extent cx="6381750" cy="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6381747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round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" o:spid="_x0000_s4" style="position:absolute;left:0;text-align:left;z-index:563200;mso-wrap-distance-left:9.07pt;mso-wrap-distance-top:0.00pt;mso-wrap-distance-right:9.07pt;mso-wrap-distance-bottom:0.00pt;rotation:0;visibility:visible;" from="57.7pt,1.5pt" to="560.2pt,1.5pt" filled="f" strokecolor="#002060" strokeweight="2.25pt">
                <v:stroke dashstyle="solid"/>
              </v:line>
            </w:pict>
          </mc:Fallback>
        </mc:AlternateContent>
      </w:r>
      <w:r>
        <w:rPr>
          <w:rFonts w:ascii="Tempora LGC Uni" w:hAnsi="Tempora LGC Uni" w:cs="Tempora LGC Uni"/>
          <w:sz w:val="24"/>
          <w:szCs w:val="24"/>
        </w:rPr>
      </w:r>
      <w:r>
        <w:rPr>
          <w:rFonts w:ascii="Tempora LGC Uni" w:hAnsi="Tempora LGC Uni" w:cs="Tempora LGC Uni"/>
          <w:sz w:val="24"/>
          <w:szCs w:val="24"/>
        </w:rPr>
      </w:r>
    </w:p>
    <w:p>
      <w:pPr>
        <w:suppressLineNumbers w:val="0"/>
        <w:ind w:left="0" w:right="-142" w:firstLine="0"/>
        <w:jc w:val="both"/>
        <w:rPr>
          <w:rFonts w:ascii="Tempora LGC Uni" w:hAnsi="Tempora LGC Uni" w:cs="Tempora LGC Uni"/>
          <w:sz w:val="24"/>
          <w:szCs w:val="24"/>
        </w:rPr>
      </w:pPr>
      <w:r>
        <w:rPr>
          <w:rFonts w:ascii="Tempora LGC Uni" w:hAnsi="Tempora LGC Uni" w:cs="Tempora LGC Uni"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02112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223998</wp:posOffset>
                </wp:positionV>
                <wp:extent cx="1628775" cy="1628775"/>
                <wp:effectExtent l="0" t="0" r="0" b="0"/>
                <wp:wrapTight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ight>
                <wp:docPr id="6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55278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628775" cy="1628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602112;o:allowoverlap:true;o:allowincell:true;mso-position-horizontal-relative:text;margin-left:399.00pt;mso-position-horizontal:absolute;mso-position-vertical-relative:text;margin-top:17.64pt;mso-position-vertical:absolute;width:128.25pt;height:128.25pt;mso-wrap-distance-left:9.07pt;mso-wrap-distance-top:0.00pt;mso-wrap-distance-right:9.07pt;mso-wrap-distance-bottom:0.00pt;" wrapcoords="0 0 100000 0 100000 100000 0 100000" stroked="false">
                <v:path textboxrect="0,0,0,0"/>
                <w10:wrap type="tight"/>
                <v:imagedata r:id="rId9" o:title=""/>
              </v:shape>
            </w:pict>
          </mc:Fallback>
        </mc:AlternateContent>
      </w:r>
      <w:r>
        <w:rPr>
          <w:rFonts w:ascii="Tempora LGC Uni" w:hAnsi="Tempora LGC Uni" w:cs="Tempora LGC Uni"/>
          <w:sz w:val="24"/>
          <w:szCs w:val="24"/>
        </w:rPr>
      </w:r>
      <w:r>
        <w:rPr>
          <w:rFonts w:ascii="Tempora LGC Uni" w:hAnsi="Tempora LGC Uni" w:cs="Tempora LGC Uni"/>
          <w:sz w:val="24"/>
          <w:szCs w:val="24"/>
        </w:rPr>
      </w:r>
    </w:p>
    <w:p>
      <w:pPr>
        <w:suppressLineNumbers w:val="0"/>
        <w:ind w:left="0" w:right="-142" w:firstLine="0"/>
        <w:jc w:val="both"/>
        <w:rPr>
          <w:rFonts w:ascii="Tempora LGC Uni" w:hAnsi="Tempora LGC Uni" w:cs="Tempora LGC Uni"/>
          <w:sz w:val="24"/>
          <w:szCs w:val="24"/>
        </w:rPr>
      </w:pPr>
      <w:r>
        <w:rPr>
          <w:rFonts w:ascii="Tempora LGC Uni" w:hAnsi="Tempora LGC Uni" w:cs="Tempora LGC Uni"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592896" behindDoc="0" locked="0" layoutInCell="1" allowOverlap="1">
                <wp:simplePos x="0" y="0"/>
                <wp:positionH relativeFrom="column">
                  <wp:posOffset>953475</wp:posOffset>
                </wp:positionH>
                <wp:positionV relativeFrom="paragraph">
                  <wp:posOffset>-424103</wp:posOffset>
                </wp:positionV>
                <wp:extent cx="3667125" cy="2581275"/>
                <wp:effectExtent l="6349" t="6349" r="6349" b="6349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3667124" cy="25812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center" w:pos="2276" w:leader="none"/>
                              </w:tabs>
                              <w:spacing w:after="0" w:afterAutospacing="0" w:line="240" w:lineRule="auto"/>
                              <w:jc w:val="both"/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  <w:t xml:space="preserve">Куда обратиться?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highlight w:val="none"/>
                              </w:rPr>
                            </w:r>
                          </w:p>
                          <w:p>
                            <w:pPr>
                              <w:tabs>
                                <w:tab w:val="center" w:pos="2276" w:leader="none"/>
                              </w:tabs>
                              <w:spacing w:after="0" w:afterAutospacing="0" w:line="240" w:lineRule="auto"/>
                              <w:jc w:val="left"/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2060"/>
                                <w:sz w:val="40"/>
                                <w:szCs w:val="40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2060"/>
                                <w:sz w:val="32"/>
                                <w:szCs w:val="32"/>
                                <w:highlight w:val="none"/>
                              </w:rPr>
                              <w:t xml:space="preserve">В ФИЛИАЛ РЕСПУБЛИКАНСКОГО ЦЕНТРА СОЦИАЛЬНЫХ ВЫПЛАТ УДМУРТСКОЙ 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2060"/>
                                <w:sz w:val="32"/>
                                <w:szCs w:val="32"/>
                                <w:highlight w:val="none"/>
                              </w:rPr>
                              <w:t xml:space="preserve">РЕСПУБЛИКИ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2060"/>
                                <w:sz w:val="28"/>
                                <w:szCs w:val="28"/>
                                <w:highlight w:val="none"/>
                              </w:rPr>
                              <w:br/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2060"/>
                                <w:sz w:val="32"/>
                                <w:szCs w:val="32"/>
                                <w:highlight w:val="none"/>
                              </w:rPr>
                              <w:t xml:space="preserve">по месту жительства 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2060"/>
                                <w:sz w:val="40"/>
                                <w:szCs w:val="40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2060"/>
                                <w:sz w:val="40"/>
                                <w:szCs w:val="40"/>
                                <w:highlight w:val="none"/>
                              </w:rPr>
                            </w:r>
                          </w:p>
                          <w:p>
                            <w:pPr>
                              <w:tabs>
                                <w:tab w:val="center" w:pos="2276" w:leader="none"/>
                              </w:tabs>
                              <w:spacing w:after="0" w:afterAutospacing="0" w:line="240" w:lineRule="auto"/>
                              <w:jc w:val="left"/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</w:r>
                          </w:p>
                          <w:p>
                            <w:pPr>
                              <w:tabs>
                                <w:tab w:val="center" w:pos="2276" w:leader="none"/>
                              </w:tabs>
                              <w:spacing w:after="0" w:afterAutospacing="0" w:line="240" w:lineRule="auto"/>
                              <w:jc w:val="both"/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40"/>
                                <w:szCs w:val="40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  <w:t xml:space="preserve">Вопросы можно задать по телефону единого контакт-центра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40"/>
                                <w:szCs w:val="40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40"/>
                                <w:szCs w:val="40"/>
                                <w:highlight w:val="none"/>
                              </w:rPr>
                            </w:r>
                          </w:p>
                          <w:p>
                            <w:pPr>
                              <w:suppressLineNumbers w:val="0"/>
                              <w:jc w:val="both"/>
                              <w:rPr>
                                <w:rFonts w:ascii="Tempora LGC Uni" w:hAnsi="Tempora LGC Uni" w:cs="Tempora LGC Un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highlight w:val="none"/>
                              </w:rPr>
                              <w:t xml:space="preserve">8-800-100-00-01</w:t>
                            </w:r>
                            <w:r>
                              <w:rPr>
                                <w:rFonts w:ascii="Tempora LGC Uni" w:hAnsi="Tempora LGC Uni" w:cs="Tempora LGC Uni"/>
                                <w:sz w:val="40"/>
                                <w:szCs w:val="40"/>
                              </w:rPr>
                            </w:r>
                            <w:r>
                              <w:rPr>
                                <w:rFonts w:ascii="Tempora LGC Uni" w:hAnsi="Tempora LGC Uni" w:cs="Tempora LGC Uni"/>
                                <w:sz w:val="40"/>
                                <w:szCs w:val="40"/>
                              </w:rPr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592896;o:allowoverlap:true;o:allowincell:true;mso-position-horizontal-relative:text;margin-left:75.08pt;mso-position-horizontal:absolute;mso-position-vertical-relative:text;margin-top:-33.39pt;mso-position-vertical:absolute;width:288.75pt;height:203.25pt;mso-wrap-distance-left:9.07pt;mso-wrap-distance-top:0.00pt;mso-wrap-distance-right:9.07pt;mso-wrap-distance-bottom:0.00pt;v-text-anchor:middle;visibility:visible;" fillcolor="#FFFFFF" strokecolor="#FFFFFF" strokeweight="1.00pt">
                <v:stroke dashstyle="solid"/>
                <v:textbox inset="0,0,0,0">
                  <w:txbxContent>
                    <w:p>
                      <w:pPr>
                        <w:tabs>
                          <w:tab w:val="center" w:pos="2276" w:leader="none"/>
                        </w:tabs>
                        <w:spacing w:after="0" w:afterAutospacing="0" w:line="240" w:lineRule="auto"/>
                        <w:jc w:val="both"/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40"/>
                          <w:szCs w:val="40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none"/>
                        </w:rPr>
                        <w:t xml:space="preserve">Куда обратиться?</w:t>
                      </w: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40"/>
                          <w:szCs w:val="40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40"/>
                          <w:szCs w:val="40"/>
                          <w:highlight w:val="none"/>
                        </w:rPr>
                      </w:r>
                    </w:p>
                    <w:p>
                      <w:pPr>
                        <w:tabs>
                          <w:tab w:val="center" w:pos="2276" w:leader="none"/>
                        </w:tabs>
                        <w:spacing w:after="0" w:afterAutospacing="0" w:line="240" w:lineRule="auto"/>
                        <w:jc w:val="left"/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2060"/>
                          <w:sz w:val="40"/>
                          <w:szCs w:val="40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2060"/>
                          <w:sz w:val="32"/>
                          <w:szCs w:val="32"/>
                          <w:highlight w:val="none"/>
                        </w:rPr>
                        <w:t xml:space="preserve">В ФИЛИАЛ РЕСПУБЛИКАНСКОГО ЦЕНТРА СОЦИАЛЬНЫХ ВЫПЛАТ УДМУРТСКОЙ </w:t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2060"/>
                          <w:sz w:val="32"/>
                          <w:szCs w:val="32"/>
                          <w:highlight w:val="none"/>
                        </w:rPr>
                        <w:t xml:space="preserve">РЕСПУБЛИКИ</w:t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2060"/>
                          <w:sz w:val="28"/>
                          <w:szCs w:val="28"/>
                          <w:highlight w:val="none"/>
                        </w:rPr>
                        <w:br/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2060"/>
                          <w:sz w:val="32"/>
                          <w:szCs w:val="32"/>
                          <w:highlight w:val="none"/>
                        </w:rPr>
                        <w:t xml:space="preserve">по месту жительства </w:t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2060"/>
                          <w:sz w:val="40"/>
                          <w:szCs w:val="40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2060"/>
                          <w:sz w:val="40"/>
                          <w:szCs w:val="40"/>
                          <w:highlight w:val="none"/>
                        </w:rPr>
                      </w:r>
                    </w:p>
                    <w:p>
                      <w:pPr>
                        <w:tabs>
                          <w:tab w:val="center" w:pos="2276" w:leader="none"/>
                        </w:tabs>
                        <w:spacing w:after="0" w:afterAutospacing="0" w:line="240" w:lineRule="auto"/>
                        <w:jc w:val="left"/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</w:r>
                    </w:p>
                    <w:p>
                      <w:pPr>
                        <w:tabs>
                          <w:tab w:val="center" w:pos="2276" w:leader="none"/>
                        </w:tabs>
                        <w:spacing w:after="0" w:afterAutospacing="0" w:line="240" w:lineRule="auto"/>
                        <w:jc w:val="both"/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40"/>
                          <w:szCs w:val="40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  <w:t xml:space="preserve">Вопросы можно задать по телефону единого контакт-центра</w:t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40"/>
                          <w:szCs w:val="40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40"/>
                          <w:szCs w:val="40"/>
                          <w:highlight w:val="none"/>
                        </w:rPr>
                      </w:r>
                    </w:p>
                    <w:p>
                      <w:pPr>
                        <w:suppressLineNumbers w:val="0"/>
                        <w:jc w:val="both"/>
                        <w:rPr>
                          <w:rFonts w:ascii="Tempora LGC Uni" w:hAnsi="Tempora LGC Uni" w:cs="Tempora LGC Uni"/>
                          <w:sz w:val="40"/>
                          <w:szCs w:val="40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highlight w:val="none"/>
                        </w:rPr>
                        <w:t xml:space="preserve">8-800-100-00-01</w:t>
                      </w:r>
                      <w:r>
                        <w:rPr>
                          <w:rFonts w:ascii="Tempora LGC Uni" w:hAnsi="Tempora LGC Uni" w:cs="Tempora LGC Uni"/>
                          <w:sz w:val="40"/>
                          <w:szCs w:val="40"/>
                        </w:rPr>
                      </w:r>
                      <w:r>
                        <w:rPr>
                          <w:rFonts w:ascii="Tempora LGC Uni" w:hAnsi="Tempora LGC Uni" w:cs="Tempora LGC Uni"/>
                          <w:sz w:val="40"/>
                          <w:szCs w:val="40"/>
                        </w:rPr>
                      </w:r>
                    </w:p>
                    <w:p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empora LGC Uni" w:hAnsi="Tempora LGC Uni" w:cs="Tempora LGC Uni"/>
          <w:sz w:val="24"/>
          <w:szCs w:val="24"/>
        </w:rPr>
      </w:r>
      <w:r>
        <w:rPr>
          <w:rFonts w:ascii="Tempora LGC Uni" w:hAnsi="Tempora LGC Uni" w:cs="Tempora LGC Uni"/>
          <w:sz w:val="24"/>
          <w:szCs w:val="24"/>
        </w:rPr>
      </w:r>
    </w:p>
    <w:p>
      <w:pPr>
        <w:suppressLineNumbers w:val="0"/>
        <w:ind w:left="0" w:right="-142" w:firstLine="0"/>
        <w:jc w:val="both"/>
        <w:rPr>
          <w:rFonts w:ascii="Tempora LGC Uni" w:hAnsi="Tempora LGC Uni" w:cs="Tempora LGC Uni"/>
          <w:sz w:val="24"/>
          <w:szCs w:val="24"/>
        </w:rPr>
      </w:pPr>
      <w:r>
        <w:rPr>
          <w:rFonts w:ascii="Tempora LGC Uni" w:hAnsi="Tempora LGC Uni" w:cs="Tempora LGC Uni"/>
          <w:sz w:val="24"/>
          <w:szCs w:val="24"/>
        </w:rPr>
      </w:r>
      <w:r>
        <w:rPr>
          <w:rFonts w:ascii="Tempora LGC Uni" w:hAnsi="Tempora LGC Uni" w:cs="Tempora LGC Uni"/>
          <w:sz w:val="24"/>
          <w:szCs w:val="24"/>
        </w:rPr>
      </w:r>
      <w:r>
        <w:rPr>
          <w:rFonts w:ascii="Tempora LGC Uni" w:hAnsi="Tempora LGC Uni" w:cs="Tempora LGC Uni"/>
          <w:sz w:val="24"/>
          <w:szCs w:val="24"/>
        </w:rPr>
      </w:r>
    </w:p>
    <w:p>
      <w:pPr>
        <w:suppressLineNumbers w:val="0"/>
        <w:ind w:left="0" w:right="-142" w:firstLine="0"/>
        <w:jc w:val="both"/>
        <w:rPr>
          <w:rFonts w:ascii="Tempora LGC Uni" w:hAnsi="Tempora LGC Uni" w:cs="Tempora LGC Uni"/>
          <w:sz w:val="24"/>
          <w:szCs w:val="24"/>
        </w:rPr>
      </w:pPr>
      <w:r>
        <w:rPr>
          <w:rFonts w:ascii="Tempora LGC Uni" w:hAnsi="Tempora LGC Uni" w:cs="Tempora LGC Uni"/>
          <w:sz w:val="24"/>
          <w:szCs w:val="24"/>
        </w:rPr>
      </w:r>
      <w:r>
        <w:rPr>
          <w:rFonts w:ascii="Tempora LGC Uni" w:hAnsi="Tempora LGC Uni" w:cs="Tempora LGC Uni"/>
          <w:sz w:val="24"/>
          <w:szCs w:val="24"/>
        </w:rPr>
      </w:r>
      <w:r>
        <w:rPr>
          <w:rFonts w:ascii="Tempora LGC Uni" w:hAnsi="Tempora LGC Uni" w:cs="Tempora LGC Uni"/>
          <w:sz w:val="24"/>
          <w:szCs w:val="24"/>
        </w:rPr>
      </w:r>
    </w:p>
    <w:p>
      <w:pPr>
        <w:suppressLineNumbers w:val="0"/>
        <w:ind w:left="0" w:right="-142" w:firstLine="0"/>
        <w:jc w:val="both"/>
        <w:rPr>
          <w:rFonts w:ascii="Tempora LGC Uni" w:hAnsi="Tempora LGC Uni" w:cs="Tempora LGC Uni"/>
          <w:sz w:val="24"/>
          <w:szCs w:val="24"/>
        </w:rPr>
      </w:pPr>
      <w:r>
        <w:rPr>
          <w:rFonts w:ascii="Tempora LGC Uni" w:hAnsi="Tempora LGC Uni" w:cs="Tempora LGC Uni"/>
          <w:sz w:val="24"/>
          <w:szCs w:val="24"/>
        </w:rPr>
      </w:r>
      <w:r>
        <w:rPr>
          <w:rFonts w:ascii="Tempora LGC Uni" w:hAnsi="Tempora LGC Uni" w:cs="Tempora LGC Uni"/>
          <w:sz w:val="24"/>
          <w:szCs w:val="24"/>
        </w:rPr>
      </w:r>
      <w:r>
        <w:rPr>
          <w:rFonts w:ascii="Tempora LGC Uni" w:hAnsi="Tempora LGC Uni" w:cs="Tempora LGC Uni"/>
          <w:sz w:val="24"/>
          <w:szCs w:val="24"/>
        </w:rPr>
      </w:r>
    </w:p>
    <w:p>
      <w:pPr>
        <w:suppressLineNumbers w:val="0"/>
        <w:ind w:left="0" w:right="-142" w:firstLine="0"/>
        <w:jc w:val="both"/>
        <w:rPr>
          <w:rFonts w:ascii="Tempora LGC Uni" w:hAnsi="Tempora LGC Uni" w:cs="Tempora LGC Uni"/>
          <w:sz w:val="24"/>
          <w:szCs w:val="24"/>
        </w:rPr>
      </w:pPr>
      <w:r>
        <w:rPr>
          <w:rFonts w:ascii="Tempora LGC Uni" w:hAnsi="Tempora LGC Uni" w:cs="Tempora LGC Uni"/>
          <w:sz w:val="24"/>
          <w:szCs w:val="24"/>
        </w:rPr>
      </w:r>
      <w:r>
        <w:rPr>
          <w:rFonts w:ascii="Tempora LGC Uni" w:hAnsi="Tempora LGC Uni" w:cs="Tempora LGC Uni"/>
          <w:sz w:val="24"/>
          <w:szCs w:val="24"/>
        </w:rPr>
      </w:r>
      <w:r>
        <w:rPr>
          <w:rFonts w:ascii="Tempora LGC Uni" w:hAnsi="Tempora LGC Uni" w:cs="Tempora LGC Uni"/>
          <w:sz w:val="24"/>
          <w:szCs w:val="24"/>
        </w:rPr>
      </w:r>
    </w:p>
    <w:p>
      <w:pPr>
        <w:suppressLineNumbers w:val="0"/>
        <w:ind w:left="0" w:right="-142" w:firstLine="0"/>
        <w:jc w:val="both"/>
        <w:rPr>
          <w:rFonts w:ascii="Tempora LGC Uni" w:hAnsi="Tempora LGC Uni" w:cs="Tempora LGC Uni"/>
          <w:sz w:val="24"/>
          <w:szCs w:val="24"/>
        </w:rPr>
      </w:pPr>
      <w:r>
        <w:rPr>
          <w:rFonts w:ascii="Tempora LGC Uni" w:hAnsi="Tempora LGC Uni" w:cs="Tempora LGC Uni"/>
          <w:sz w:val="24"/>
          <w:szCs w:val="24"/>
        </w:rPr>
      </w:r>
      <w:r>
        <w:rPr>
          <w:rFonts w:ascii="Tempora LGC Uni" w:hAnsi="Tempora LGC Uni" w:cs="Tempora LGC Uni"/>
          <w:sz w:val="24"/>
          <w:szCs w:val="24"/>
        </w:rPr>
      </w:r>
      <w:r>
        <w:rPr>
          <w:rFonts w:ascii="Tempora LGC Uni" w:hAnsi="Tempora LGC Uni" w:cs="Tempora LGC Uni"/>
          <w:sz w:val="24"/>
          <w:szCs w:val="24"/>
        </w:rPr>
      </w:r>
    </w:p>
    <w:p>
      <w:pPr>
        <w:suppressLineNumbers w:val="0"/>
        <w:ind w:left="0" w:right="-142" w:firstLine="0"/>
        <w:jc w:val="both"/>
        <w:rPr>
          <w:rFonts w:ascii="Tempora LGC Uni" w:hAnsi="Tempora LGC Uni" w:cs="Tempora LGC Uni"/>
          <w:sz w:val="24"/>
          <w:szCs w:val="24"/>
        </w:rPr>
      </w:pPr>
      <w:r>
        <w:rPr>
          <w:rFonts w:ascii="Tempora LGC Uni" w:hAnsi="Tempora LGC Uni" w:cs="Tempora LGC Uni"/>
          <w:sz w:val="24"/>
          <w:szCs w:val="24"/>
        </w:rPr>
      </w:r>
      <w:r>
        <w:rPr>
          <w:rFonts w:ascii="Tempora LGC Uni" w:hAnsi="Tempora LGC Uni" w:cs="Tempora LGC Uni"/>
          <w:sz w:val="24"/>
          <w:szCs w:val="24"/>
        </w:rPr>
      </w:r>
      <w:r>
        <w:rPr>
          <w:rFonts w:ascii="Tempora LGC Uni" w:hAnsi="Tempora LGC Uni" w:cs="Tempora LGC Uni"/>
          <w:sz w:val="24"/>
          <w:szCs w:val="24"/>
        </w:rPr>
      </w:r>
    </w:p>
    <w:p>
      <w:pPr>
        <w:suppressLineNumbers w:val="0"/>
        <w:ind w:left="0" w:right="-142" w:firstLine="0"/>
        <w:jc w:val="both"/>
        <w:rPr>
          <w:rFonts w:ascii="Tempora LGC Uni" w:hAnsi="Tempora LGC Uni" w:cs="Tempora LGC Uni"/>
          <w:sz w:val="24"/>
          <w:szCs w:val="24"/>
        </w:rPr>
      </w:pPr>
      <w:r>
        <w:rPr>
          <w:rFonts w:ascii="Tempora LGC Uni" w:hAnsi="Tempora LGC Uni" w:cs="Tempora LGC Uni"/>
          <w:sz w:val="24"/>
          <w:szCs w:val="24"/>
        </w:rPr>
      </w:r>
      <w:r>
        <w:rPr>
          <w:rFonts w:ascii="Tempora LGC Uni" w:hAnsi="Tempora LGC Uni" w:cs="Tempora LGC Uni"/>
          <w:sz w:val="24"/>
          <w:szCs w:val="24"/>
        </w:rPr>
      </w:r>
      <w:r>
        <w:rPr>
          <w:rFonts w:ascii="Tempora LGC Uni" w:hAnsi="Tempora LGC Uni" w:cs="Tempora LGC Uni"/>
          <w:sz w:val="24"/>
          <w:szCs w:val="24"/>
        </w:rPr>
      </w:r>
    </w:p>
    <w:p>
      <w:pPr>
        <w:suppressLineNumbers w:val="0"/>
        <w:ind w:left="0" w:right="-142" w:firstLine="0"/>
        <w:jc w:val="both"/>
        <w:rPr>
          <w:rFonts w:ascii="Tempora LGC Uni" w:hAnsi="Tempora LGC Uni" w:cs="Tempora LGC Uni"/>
          <w:sz w:val="24"/>
          <w:szCs w:val="24"/>
        </w:rPr>
      </w:pPr>
      <w:r>
        <w:rPr>
          <w:rFonts w:ascii="Tempora LGC Uni" w:hAnsi="Tempora LGC Uni" w:cs="Tempora LGC Uni"/>
          <w:sz w:val="24"/>
          <w:szCs w:val="24"/>
        </w:rPr>
      </w:r>
      <w:r>
        <w:rPr>
          <w:rFonts w:ascii="Tempora LGC Uni" w:hAnsi="Tempora LGC Uni" w:cs="Tempora LGC Uni"/>
          <w:sz w:val="24"/>
          <w:szCs w:val="24"/>
        </w:rPr>
      </w:r>
      <w:r>
        <w:rPr>
          <w:rFonts w:ascii="Tempora LGC Uni" w:hAnsi="Tempora LGC Uni" w:cs="Tempora LGC Uni"/>
          <w:sz w:val="24"/>
          <w:szCs w:val="24"/>
        </w:rPr>
      </w:r>
    </w:p>
    <w:p/>
    <w:p/>
    <w:sectPr>
      <w:footnotePr/>
      <w:endnotePr/>
      <w:type w:val="nextPage"/>
      <w:pgSz w:w="11906" w:h="16838" w:orient="portrait"/>
      <w:pgMar w:top="567" w:right="425" w:bottom="1134" w:left="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1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10" w:hanging="180"/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991" w:hanging="360"/>
      </w:pPr>
      <w:rPr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1" w:hanging="360"/>
      </w:pPr>
      <w:rPr>
        <w:rFonts w:hint="default" w:ascii="Wingdings" w:hAnsi="Wingdings" w:eastAsia="Wingdings" w:cs="Wingdings"/>
      </w:rPr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8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991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71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1" w:hanging="360"/>
      </w:pPr>
      <w:rPr>
        <w:rFonts w:hint="default" w:ascii="Wingdings" w:hAnsi="Wingdings" w:eastAsia="Wingdings" w:cs="Wingdings"/>
      </w:rPr>
    </w:lvl>
  </w:abstractNum>
  <w:abstractNum w:abstractNumId="9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9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9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0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b w:val="0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b w:val="0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3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b w:val="0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b w:val="0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b w:val="0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b w:val="0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3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b w:val="0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b w:val="0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b w:val="0"/>
        <w:sz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4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7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992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2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992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6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6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6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67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992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6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70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992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7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7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992" w:hanging="360"/>
      </w:pPr>
      <w:rPr>
        <w:rFonts w:ascii="Tempora LGC Uni" w:hAnsi="Tempora LGC Uni" w:eastAsia="Tempora LGC Uni" w:cs="Tempora LGC Uni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7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99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7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7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1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99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8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8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8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8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1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992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20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20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20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20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b w:val="0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b w:val="0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  <w:num w:numId="178">
    <w:abstractNumId w:val="177"/>
  </w:num>
  <w:num w:numId="179">
    <w:abstractNumId w:val="178"/>
  </w:num>
  <w:num w:numId="180">
    <w:abstractNumId w:val="179"/>
  </w:num>
  <w:num w:numId="181">
    <w:abstractNumId w:val="180"/>
  </w:num>
  <w:num w:numId="182">
    <w:abstractNumId w:val="181"/>
  </w:num>
  <w:num w:numId="183">
    <w:abstractNumId w:val="182"/>
  </w:num>
  <w:num w:numId="184">
    <w:abstractNumId w:val="183"/>
  </w:num>
  <w:num w:numId="185">
    <w:abstractNumId w:val="184"/>
  </w:num>
  <w:num w:numId="186">
    <w:abstractNumId w:val="185"/>
  </w:num>
  <w:num w:numId="187">
    <w:abstractNumId w:val="186"/>
  </w:num>
  <w:num w:numId="188">
    <w:abstractNumId w:val="187"/>
  </w:num>
  <w:num w:numId="189">
    <w:abstractNumId w:val="188"/>
  </w:num>
  <w:num w:numId="190">
    <w:abstractNumId w:val="189"/>
  </w:num>
  <w:num w:numId="191">
    <w:abstractNumId w:val="190"/>
  </w:num>
  <w:num w:numId="192">
    <w:abstractNumId w:val="191"/>
  </w:num>
  <w:num w:numId="193">
    <w:abstractNumId w:val="192"/>
  </w:num>
  <w:num w:numId="194">
    <w:abstractNumId w:val="193"/>
  </w:num>
  <w:num w:numId="195">
    <w:abstractNumId w:val="194"/>
  </w:num>
  <w:num w:numId="196">
    <w:abstractNumId w:val="195"/>
  </w:num>
  <w:num w:numId="197">
    <w:abstractNumId w:val="196"/>
  </w:num>
  <w:num w:numId="198">
    <w:abstractNumId w:val="197"/>
  </w:num>
  <w:num w:numId="199">
    <w:abstractNumId w:val="198"/>
  </w:num>
  <w:num w:numId="200">
    <w:abstractNumId w:val="199"/>
  </w:num>
  <w:num w:numId="201">
    <w:abstractNumId w:val="200"/>
  </w:num>
  <w:num w:numId="202">
    <w:abstractNumId w:val="201"/>
  </w:num>
  <w:num w:numId="203">
    <w:abstractNumId w:val="202"/>
  </w:num>
  <w:num w:numId="204">
    <w:abstractNumId w:val="203"/>
  </w:num>
  <w:num w:numId="205">
    <w:abstractNumId w:val="204"/>
  </w:num>
  <w:num w:numId="206">
    <w:abstractNumId w:val="205"/>
  </w:num>
  <w:num w:numId="207">
    <w:abstractNumId w:val="206"/>
  </w:num>
  <w:num w:numId="208">
    <w:abstractNumId w:val="207"/>
  </w:num>
  <w:num w:numId="209">
    <w:abstractNumId w:val="208"/>
  </w:num>
  <w:num w:numId="210">
    <w:abstractNumId w:val="209"/>
  </w:num>
  <w:num w:numId="211">
    <w:abstractNumId w:val="210"/>
  </w:num>
  <w:num w:numId="212">
    <w:abstractNumId w:val="211"/>
  </w:num>
  <w:num w:numId="213">
    <w:abstractNumId w:val="212"/>
  </w:num>
  <w:num w:numId="214">
    <w:abstractNumId w:val="213"/>
  </w:num>
  <w:num w:numId="215">
    <w:abstractNumId w:val="214"/>
  </w:num>
  <w:num w:numId="216">
    <w:abstractNumId w:val="215"/>
  </w:num>
  <w:num w:numId="217">
    <w:abstractNumId w:val="216"/>
  </w:num>
  <w:num w:numId="218">
    <w:abstractNumId w:val="2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90">
    <w:name w:val="Heading 1"/>
    <w:basedOn w:val="1266"/>
    <w:next w:val="1266"/>
    <w:link w:val="1091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091">
    <w:name w:val="Heading 1 Char"/>
    <w:link w:val="1090"/>
    <w:uiPriority w:val="9"/>
    <w:rPr>
      <w:rFonts w:ascii="Arial" w:hAnsi="Arial" w:eastAsia="Arial" w:cs="Arial"/>
      <w:sz w:val="40"/>
      <w:szCs w:val="40"/>
    </w:rPr>
  </w:style>
  <w:style w:type="paragraph" w:styleId="1092">
    <w:name w:val="Heading 2"/>
    <w:basedOn w:val="1266"/>
    <w:next w:val="1266"/>
    <w:link w:val="1093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093">
    <w:name w:val="Heading 2 Char"/>
    <w:link w:val="1092"/>
    <w:uiPriority w:val="9"/>
    <w:rPr>
      <w:rFonts w:ascii="Arial" w:hAnsi="Arial" w:eastAsia="Arial" w:cs="Arial"/>
      <w:sz w:val="34"/>
    </w:rPr>
  </w:style>
  <w:style w:type="paragraph" w:styleId="1094">
    <w:name w:val="Heading 3"/>
    <w:basedOn w:val="1266"/>
    <w:next w:val="1266"/>
    <w:link w:val="1095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095">
    <w:name w:val="Heading 3 Char"/>
    <w:link w:val="1094"/>
    <w:uiPriority w:val="9"/>
    <w:rPr>
      <w:rFonts w:ascii="Arial" w:hAnsi="Arial" w:eastAsia="Arial" w:cs="Arial"/>
      <w:sz w:val="30"/>
      <w:szCs w:val="30"/>
    </w:rPr>
  </w:style>
  <w:style w:type="paragraph" w:styleId="1096">
    <w:name w:val="Heading 4"/>
    <w:basedOn w:val="1266"/>
    <w:next w:val="1266"/>
    <w:link w:val="1097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097">
    <w:name w:val="Heading 4 Char"/>
    <w:link w:val="1096"/>
    <w:uiPriority w:val="9"/>
    <w:rPr>
      <w:rFonts w:ascii="Arial" w:hAnsi="Arial" w:eastAsia="Arial" w:cs="Arial"/>
      <w:b/>
      <w:bCs/>
      <w:sz w:val="26"/>
      <w:szCs w:val="26"/>
    </w:rPr>
  </w:style>
  <w:style w:type="paragraph" w:styleId="1098">
    <w:name w:val="Heading 5"/>
    <w:basedOn w:val="1266"/>
    <w:next w:val="1266"/>
    <w:link w:val="1099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099">
    <w:name w:val="Heading 5 Char"/>
    <w:link w:val="1098"/>
    <w:uiPriority w:val="9"/>
    <w:rPr>
      <w:rFonts w:ascii="Arial" w:hAnsi="Arial" w:eastAsia="Arial" w:cs="Arial"/>
      <w:b/>
      <w:bCs/>
      <w:sz w:val="24"/>
      <w:szCs w:val="24"/>
    </w:rPr>
  </w:style>
  <w:style w:type="paragraph" w:styleId="1100">
    <w:name w:val="Heading 6"/>
    <w:basedOn w:val="1266"/>
    <w:next w:val="1266"/>
    <w:link w:val="110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101">
    <w:name w:val="Heading 6 Char"/>
    <w:link w:val="1100"/>
    <w:uiPriority w:val="9"/>
    <w:rPr>
      <w:rFonts w:ascii="Arial" w:hAnsi="Arial" w:eastAsia="Arial" w:cs="Arial"/>
      <w:b/>
      <w:bCs/>
      <w:sz w:val="22"/>
      <w:szCs w:val="22"/>
    </w:rPr>
  </w:style>
  <w:style w:type="paragraph" w:styleId="1102">
    <w:name w:val="Heading 7"/>
    <w:basedOn w:val="1266"/>
    <w:next w:val="1266"/>
    <w:link w:val="1103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103">
    <w:name w:val="Heading 7 Char"/>
    <w:link w:val="11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104">
    <w:name w:val="Heading 8"/>
    <w:basedOn w:val="1266"/>
    <w:next w:val="1266"/>
    <w:link w:val="1105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105">
    <w:name w:val="Heading 8 Char"/>
    <w:link w:val="1104"/>
    <w:uiPriority w:val="9"/>
    <w:rPr>
      <w:rFonts w:ascii="Arial" w:hAnsi="Arial" w:eastAsia="Arial" w:cs="Arial"/>
      <w:i/>
      <w:iCs/>
      <w:sz w:val="22"/>
      <w:szCs w:val="22"/>
    </w:rPr>
  </w:style>
  <w:style w:type="paragraph" w:styleId="1106">
    <w:name w:val="Heading 9"/>
    <w:basedOn w:val="1266"/>
    <w:next w:val="1266"/>
    <w:link w:val="1107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107">
    <w:name w:val="Heading 9 Char"/>
    <w:link w:val="1106"/>
    <w:uiPriority w:val="9"/>
    <w:rPr>
      <w:rFonts w:ascii="Arial" w:hAnsi="Arial" w:eastAsia="Arial" w:cs="Arial"/>
      <w:i/>
      <w:iCs/>
      <w:sz w:val="21"/>
      <w:szCs w:val="21"/>
    </w:rPr>
  </w:style>
  <w:style w:type="paragraph" w:styleId="1108">
    <w:name w:val="Title"/>
    <w:basedOn w:val="1266"/>
    <w:next w:val="1266"/>
    <w:link w:val="1109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1109">
    <w:name w:val="Title Char"/>
    <w:link w:val="1108"/>
    <w:uiPriority w:val="10"/>
    <w:rPr>
      <w:sz w:val="48"/>
      <w:szCs w:val="48"/>
    </w:rPr>
  </w:style>
  <w:style w:type="paragraph" w:styleId="1110">
    <w:name w:val="Subtitle"/>
    <w:basedOn w:val="1266"/>
    <w:next w:val="1266"/>
    <w:link w:val="1111"/>
    <w:uiPriority w:val="11"/>
    <w:qFormat/>
    <w:pPr>
      <w:spacing w:before="200" w:after="200"/>
    </w:pPr>
    <w:rPr>
      <w:sz w:val="24"/>
      <w:szCs w:val="24"/>
    </w:rPr>
  </w:style>
  <w:style w:type="character" w:styleId="1111">
    <w:name w:val="Subtitle Char"/>
    <w:link w:val="1110"/>
    <w:uiPriority w:val="11"/>
    <w:rPr>
      <w:sz w:val="24"/>
      <w:szCs w:val="24"/>
    </w:rPr>
  </w:style>
  <w:style w:type="paragraph" w:styleId="1112">
    <w:name w:val="Quote"/>
    <w:basedOn w:val="1266"/>
    <w:next w:val="1266"/>
    <w:link w:val="1113"/>
    <w:uiPriority w:val="29"/>
    <w:qFormat/>
    <w:pPr>
      <w:ind w:left="720" w:right="720"/>
    </w:pPr>
    <w:rPr>
      <w:i/>
    </w:rPr>
  </w:style>
  <w:style w:type="character" w:styleId="1113">
    <w:name w:val="Quote Char"/>
    <w:link w:val="1112"/>
    <w:uiPriority w:val="29"/>
    <w:rPr>
      <w:i/>
    </w:rPr>
  </w:style>
  <w:style w:type="paragraph" w:styleId="1114">
    <w:name w:val="Intense Quote"/>
    <w:basedOn w:val="1266"/>
    <w:next w:val="1266"/>
    <w:link w:val="111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1115">
    <w:name w:val="Intense Quote Char"/>
    <w:link w:val="1114"/>
    <w:uiPriority w:val="30"/>
    <w:rPr>
      <w:i/>
    </w:rPr>
  </w:style>
  <w:style w:type="paragraph" w:styleId="1116">
    <w:name w:val="Header"/>
    <w:basedOn w:val="1266"/>
    <w:link w:val="111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1117">
    <w:name w:val="Header Char"/>
    <w:link w:val="1116"/>
    <w:uiPriority w:val="99"/>
  </w:style>
  <w:style w:type="paragraph" w:styleId="1118">
    <w:name w:val="Footer"/>
    <w:basedOn w:val="1266"/>
    <w:link w:val="1119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1119">
    <w:name w:val="Footer Char"/>
    <w:link w:val="1118"/>
    <w:uiPriority w:val="99"/>
  </w:style>
  <w:style w:type="paragraph" w:styleId="1120">
    <w:name w:val="Caption"/>
    <w:basedOn w:val="1266"/>
    <w:next w:val="1266"/>
    <w:link w:val="11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121">
    <w:name w:val="Caption Char"/>
    <w:link w:val="1120"/>
    <w:uiPriority w:val="35"/>
    <w:rPr>
      <w:b/>
      <w:bCs/>
      <w:color w:val="4f81bd" w:themeColor="accent1"/>
      <w:sz w:val="18"/>
      <w:szCs w:val="18"/>
    </w:rPr>
  </w:style>
  <w:style w:type="table" w:styleId="1122">
    <w:name w:val="Table Grid"/>
    <w:basedOn w:val="12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23">
    <w:name w:val="Table Grid Light"/>
    <w:basedOn w:val="12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24">
    <w:name w:val="Plain Table 1"/>
    <w:basedOn w:val="12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25">
    <w:name w:val="Plain Table 2"/>
    <w:basedOn w:val="12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26">
    <w:name w:val="Plain Table 3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127">
    <w:name w:val="Plain Table 4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8">
    <w:name w:val="Plain Table 5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29">
    <w:name w:val="Grid Table 1 Light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0">
    <w:name w:val="Grid Table 1 Light - Accent 1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1">
    <w:name w:val="Grid Table 1 Light - Accent 2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2">
    <w:name w:val="Grid Table 1 Light - Accent 3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3">
    <w:name w:val="Grid Table 1 Light - Accent 4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4">
    <w:name w:val="Grid Table 1 Light - Accent 5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5">
    <w:name w:val="Grid Table 1 Light - Accent 6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6">
    <w:name w:val="Grid Table 2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37">
    <w:name w:val="Grid Table 2 - Accent 1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38">
    <w:name w:val="Grid Table 2 - Accent 2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39">
    <w:name w:val="Grid Table 2 - Accent 3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40">
    <w:name w:val="Grid Table 2 - Accent 4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41">
    <w:name w:val="Grid Table 2 - Accent 5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42">
    <w:name w:val="Grid Table 2 - Accent 6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43">
    <w:name w:val="Grid Table 3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44">
    <w:name w:val="Grid Table 3 - Accent 1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45">
    <w:name w:val="Grid Table 3 - Accent 2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46">
    <w:name w:val="Grid Table 3 - Accent 3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47">
    <w:name w:val="Grid Table 3 - Accent 4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48">
    <w:name w:val="Grid Table 3 - Accent 5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49">
    <w:name w:val="Grid Table 3 - Accent 6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50">
    <w:name w:val="Grid Table 4"/>
    <w:basedOn w:val="12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151">
    <w:name w:val="Grid Table 4 - Accent 1"/>
    <w:basedOn w:val="12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152">
    <w:name w:val="Grid Table 4 - Accent 2"/>
    <w:basedOn w:val="12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153">
    <w:name w:val="Grid Table 4 - Accent 3"/>
    <w:basedOn w:val="12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154">
    <w:name w:val="Grid Table 4 - Accent 4"/>
    <w:basedOn w:val="12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155">
    <w:name w:val="Grid Table 4 - Accent 5"/>
    <w:basedOn w:val="12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156">
    <w:name w:val="Grid Table 4 - Accent 6"/>
    <w:basedOn w:val="12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157">
    <w:name w:val="Grid Table 5 Dark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1158">
    <w:name w:val="Grid Table 5 Dark- Accent 1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1159">
    <w:name w:val="Grid Table 5 Dark - Accent 2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1160">
    <w:name w:val="Grid Table 5 Dark - Accent 3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1161">
    <w:name w:val="Grid Table 5 Dark- Accent 4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1162">
    <w:name w:val="Grid Table 5 Dark - Accent 5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1163">
    <w:name w:val="Grid Table 5 Dark - Accent 6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1164">
    <w:name w:val="Grid Table 6 Colorful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165">
    <w:name w:val="Grid Table 6 Colorful - Accent 1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166">
    <w:name w:val="Grid Table 6 Colorful - Accent 2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167">
    <w:name w:val="Grid Table 6 Colorful - Accent 3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168">
    <w:name w:val="Grid Table 6 Colorful - Accent 4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169">
    <w:name w:val="Grid Table 6 Colorful - Accent 5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70">
    <w:name w:val="Grid Table 6 Colorful - Accent 6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71">
    <w:name w:val="Grid Table 7 Colorful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172">
    <w:name w:val="Grid Table 7 Colorful - Accent 1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173">
    <w:name w:val="Grid Table 7 Colorful - Accent 2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174">
    <w:name w:val="Grid Table 7 Colorful - Accent 3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175">
    <w:name w:val="Grid Table 7 Colorful - Accent 4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176">
    <w:name w:val="Grid Table 7 Colorful - Accent 5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177">
    <w:name w:val="Grid Table 7 Colorful - Accent 6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178">
    <w:name w:val="List Table 1 Light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9">
    <w:name w:val="List Table 1 Light - Accent 1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0">
    <w:name w:val="List Table 1 Light - Accent 2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1">
    <w:name w:val="List Table 1 Light - Accent 3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2">
    <w:name w:val="List Table 1 Light - Accent 4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3">
    <w:name w:val="List Table 1 Light - Accent 5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4">
    <w:name w:val="List Table 1 Light - Accent 6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5">
    <w:name w:val="List Table 2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6">
    <w:name w:val="List Table 2 - Accent 1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87">
    <w:name w:val="List Table 2 - Accent 2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88">
    <w:name w:val="List Table 2 - Accent 3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89">
    <w:name w:val="List Table 2 - Accent 4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90">
    <w:name w:val="List Table 2 - Accent 5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91">
    <w:name w:val="List Table 2 - Accent 6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92">
    <w:name w:val="List Table 3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3">
    <w:name w:val="List Table 3 - Accent 1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4">
    <w:name w:val="List Table 3 - Accent 2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5">
    <w:name w:val="List Table 3 - Accent 3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6">
    <w:name w:val="List Table 3 - Accent 4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7">
    <w:name w:val="List Table 3 - Accent 5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8">
    <w:name w:val="List Table 3 - Accent 6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9">
    <w:name w:val="List Table 4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0">
    <w:name w:val="List Table 4 - Accent 1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1">
    <w:name w:val="List Table 4 - Accent 2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2">
    <w:name w:val="List Table 4 - Accent 3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3">
    <w:name w:val="List Table 4 - Accent 4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4">
    <w:name w:val="List Table 4 - Accent 5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5">
    <w:name w:val="List Table 4 - Accent 6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6">
    <w:name w:val="List Table 5 Dark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07">
    <w:name w:val="List Table 5 Dark - Accent 1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08">
    <w:name w:val="List Table 5 Dark - Accent 2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09">
    <w:name w:val="List Table 5 Dark - Accent 3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10">
    <w:name w:val="List Table 5 Dark - Accent 4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11">
    <w:name w:val="List Table 5 Dark - Accent 5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12">
    <w:name w:val="List Table 5 Dark - Accent 6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13">
    <w:name w:val="List Table 6 Colorful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214">
    <w:name w:val="List Table 6 Colorful - Accent 1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215">
    <w:name w:val="List Table 6 Colorful - Accent 2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216">
    <w:name w:val="List Table 6 Colorful - Accent 3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217">
    <w:name w:val="List Table 6 Colorful - Accent 4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218">
    <w:name w:val="List Table 6 Colorful - Accent 5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219">
    <w:name w:val="List Table 6 Colorful - Accent 6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220">
    <w:name w:val="List Table 7 Colorful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221">
    <w:name w:val="List Table 7 Colorful - Accent 1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222">
    <w:name w:val="List Table 7 Colorful - Accent 2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223">
    <w:name w:val="List Table 7 Colorful - Accent 3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224">
    <w:name w:val="List Table 7 Colorful - Accent 4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225">
    <w:name w:val="List Table 7 Colorful - Accent 5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226">
    <w:name w:val="List Table 7 Colorful - Accent 6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227">
    <w:name w:val="Lined - Accent"/>
    <w:basedOn w:val="12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228">
    <w:name w:val="Lined - Accent 1"/>
    <w:basedOn w:val="12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229">
    <w:name w:val="Lined - Accent 2"/>
    <w:basedOn w:val="12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230">
    <w:name w:val="Lined - Accent 3"/>
    <w:basedOn w:val="12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231">
    <w:name w:val="Lined - Accent 4"/>
    <w:basedOn w:val="12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232">
    <w:name w:val="Lined - Accent 5"/>
    <w:basedOn w:val="12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233">
    <w:name w:val="Lined - Accent 6"/>
    <w:basedOn w:val="12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234">
    <w:name w:val="Bordered &amp; Lined - Accent"/>
    <w:basedOn w:val="12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235">
    <w:name w:val="Bordered &amp; Lined - Accent 1"/>
    <w:basedOn w:val="12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236">
    <w:name w:val="Bordered &amp; Lined - Accent 2"/>
    <w:basedOn w:val="12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237">
    <w:name w:val="Bordered &amp; Lined - Accent 3"/>
    <w:basedOn w:val="12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238">
    <w:name w:val="Bordered &amp; Lined - Accent 4"/>
    <w:basedOn w:val="12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239">
    <w:name w:val="Bordered &amp; Lined - Accent 5"/>
    <w:basedOn w:val="12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240">
    <w:name w:val="Bordered &amp; Lined - Accent 6"/>
    <w:basedOn w:val="12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241">
    <w:name w:val="Bordered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242">
    <w:name w:val="Bordered - Accent 1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243">
    <w:name w:val="Bordered - Accent 2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244">
    <w:name w:val="Bordered - Accent 3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245">
    <w:name w:val="Bordered - Accent 4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246">
    <w:name w:val="Bordered - Accent 5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247">
    <w:name w:val="Bordered - Accent 6"/>
    <w:basedOn w:val="12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248">
    <w:name w:val="Hyperlink"/>
    <w:uiPriority w:val="99"/>
    <w:unhideWhenUsed/>
    <w:rPr>
      <w:color w:val="0000ff" w:themeColor="hyperlink"/>
      <w:u w:val="single"/>
    </w:rPr>
  </w:style>
  <w:style w:type="paragraph" w:styleId="1249">
    <w:name w:val="footnote text"/>
    <w:basedOn w:val="1266"/>
    <w:link w:val="1250"/>
    <w:uiPriority w:val="99"/>
    <w:semiHidden/>
    <w:unhideWhenUsed/>
    <w:pPr>
      <w:spacing w:after="40" w:line="240" w:lineRule="auto"/>
    </w:pPr>
    <w:rPr>
      <w:sz w:val="18"/>
    </w:rPr>
  </w:style>
  <w:style w:type="character" w:styleId="1250">
    <w:name w:val="Footnote Text Char"/>
    <w:link w:val="1249"/>
    <w:uiPriority w:val="99"/>
    <w:rPr>
      <w:sz w:val="18"/>
    </w:rPr>
  </w:style>
  <w:style w:type="character" w:styleId="1251">
    <w:name w:val="footnote reference"/>
    <w:uiPriority w:val="99"/>
    <w:unhideWhenUsed/>
    <w:rPr>
      <w:vertAlign w:val="superscript"/>
    </w:rPr>
  </w:style>
  <w:style w:type="paragraph" w:styleId="1252">
    <w:name w:val="endnote text"/>
    <w:basedOn w:val="1266"/>
    <w:link w:val="1253"/>
    <w:uiPriority w:val="99"/>
    <w:semiHidden/>
    <w:unhideWhenUsed/>
    <w:pPr>
      <w:spacing w:after="0" w:line="240" w:lineRule="auto"/>
    </w:pPr>
    <w:rPr>
      <w:sz w:val="20"/>
    </w:rPr>
  </w:style>
  <w:style w:type="character" w:styleId="1253">
    <w:name w:val="Endnote Text Char"/>
    <w:link w:val="1252"/>
    <w:uiPriority w:val="99"/>
    <w:rPr>
      <w:sz w:val="20"/>
    </w:rPr>
  </w:style>
  <w:style w:type="character" w:styleId="1254">
    <w:name w:val="endnote reference"/>
    <w:uiPriority w:val="99"/>
    <w:semiHidden/>
    <w:unhideWhenUsed/>
    <w:rPr>
      <w:vertAlign w:val="superscript"/>
    </w:rPr>
  </w:style>
  <w:style w:type="paragraph" w:styleId="1255">
    <w:name w:val="toc 1"/>
    <w:basedOn w:val="1266"/>
    <w:next w:val="1266"/>
    <w:uiPriority w:val="39"/>
    <w:unhideWhenUsed/>
    <w:pPr>
      <w:spacing w:after="57"/>
      <w:ind w:left="0" w:right="0" w:firstLine="0"/>
    </w:pPr>
  </w:style>
  <w:style w:type="paragraph" w:styleId="1256">
    <w:name w:val="toc 2"/>
    <w:basedOn w:val="1266"/>
    <w:next w:val="1266"/>
    <w:uiPriority w:val="39"/>
    <w:unhideWhenUsed/>
    <w:pPr>
      <w:spacing w:after="57"/>
      <w:ind w:left="283" w:right="0" w:firstLine="0"/>
    </w:pPr>
  </w:style>
  <w:style w:type="paragraph" w:styleId="1257">
    <w:name w:val="toc 3"/>
    <w:basedOn w:val="1266"/>
    <w:next w:val="1266"/>
    <w:uiPriority w:val="39"/>
    <w:unhideWhenUsed/>
    <w:pPr>
      <w:spacing w:after="57"/>
      <w:ind w:left="567" w:right="0" w:firstLine="0"/>
    </w:pPr>
  </w:style>
  <w:style w:type="paragraph" w:styleId="1258">
    <w:name w:val="toc 4"/>
    <w:basedOn w:val="1266"/>
    <w:next w:val="1266"/>
    <w:uiPriority w:val="39"/>
    <w:unhideWhenUsed/>
    <w:pPr>
      <w:spacing w:after="57"/>
      <w:ind w:left="850" w:right="0" w:firstLine="0"/>
    </w:pPr>
  </w:style>
  <w:style w:type="paragraph" w:styleId="1259">
    <w:name w:val="toc 5"/>
    <w:basedOn w:val="1266"/>
    <w:next w:val="1266"/>
    <w:uiPriority w:val="39"/>
    <w:unhideWhenUsed/>
    <w:pPr>
      <w:spacing w:after="57"/>
      <w:ind w:left="1134" w:right="0" w:firstLine="0"/>
    </w:pPr>
  </w:style>
  <w:style w:type="paragraph" w:styleId="1260">
    <w:name w:val="toc 6"/>
    <w:basedOn w:val="1266"/>
    <w:next w:val="1266"/>
    <w:uiPriority w:val="39"/>
    <w:unhideWhenUsed/>
    <w:pPr>
      <w:spacing w:after="57"/>
      <w:ind w:left="1417" w:right="0" w:firstLine="0"/>
    </w:pPr>
  </w:style>
  <w:style w:type="paragraph" w:styleId="1261">
    <w:name w:val="toc 7"/>
    <w:basedOn w:val="1266"/>
    <w:next w:val="1266"/>
    <w:uiPriority w:val="39"/>
    <w:unhideWhenUsed/>
    <w:pPr>
      <w:spacing w:after="57"/>
      <w:ind w:left="1701" w:right="0" w:firstLine="0"/>
    </w:pPr>
  </w:style>
  <w:style w:type="paragraph" w:styleId="1262">
    <w:name w:val="toc 8"/>
    <w:basedOn w:val="1266"/>
    <w:next w:val="1266"/>
    <w:uiPriority w:val="39"/>
    <w:unhideWhenUsed/>
    <w:pPr>
      <w:spacing w:after="57"/>
      <w:ind w:left="1984" w:right="0" w:firstLine="0"/>
    </w:pPr>
  </w:style>
  <w:style w:type="paragraph" w:styleId="1263">
    <w:name w:val="toc 9"/>
    <w:basedOn w:val="1266"/>
    <w:next w:val="1266"/>
    <w:uiPriority w:val="39"/>
    <w:unhideWhenUsed/>
    <w:pPr>
      <w:spacing w:after="57"/>
      <w:ind w:left="2268" w:right="0" w:firstLine="0"/>
    </w:pPr>
  </w:style>
  <w:style w:type="paragraph" w:styleId="1264">
    <w:name w:val="TOC Heading"/>
    <w:uiPriority w:val="39"/>
    <w:unhideWhenUsed/>
  </w:style>
  <w:style w:type="paragraph" w:styleId="1265">
    <w:name w:val="table of figures"/>
    <w:basedOn w:val="1266"/>
    <w:next w:val="1266"/>
    <w:uiPriority w:val="99"/>
    <w:unhideWhenUsed/>
    <w:pPr>
      <w:spacing w:after="0" w:afterAutospacing="0"/>
    </w:pPr>
  </w:style>
  <w:style w:type="paragraph" w:styleId="1266" w:default="1">
    <w:name w:val="Normal"/>
    <w:qFormat/>
  </w:style>
  <w:style w:type="table" w:styleId="12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268" w:default="1">
    <w:name w:val="No List"/>
    <w:uiPriority w:val="99"/>
    <w:semiHidden/>
    <w:unhideWhenUsed/>
  </w:style>
  <w:style w:type="paragraph" w:styleId="1269">
    <w:name w:val="No Spacing"/>
    <w:basedOn w:val="1266"/>
    <w:uiPriority w:val="1"/>
    <w:qFormat/>
    <w:pPr>
      <w:spacing w:after="0" w:line="240" w:lineRule="auto"/>
    </w:pPr>
  </w:style>
  <w:style w:type="paragraph" w:styleId="1270">
    <w:name w:val="List Paragraph"/>
    <w:basedOn w:val="1266"/>
    <w:uiPriority w:val="34"/>
    <w:qFormat/>
    <w:pPr>
      <w:ind w:left="720"/>
      <w:contextualSpacing/>
    </w:pPr>
  </w:style>
  <w:style w:type="character" w:styleId="127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kazakova_tb</cp:lastModifiedBy>
  <cp:revision>47</cp:revision>
  <dcterms:modified xsi:type="dcterms:W3CDTF">2025-07-28T04:30:06Z</dcterms:modified>
</cp:coreProperties>
</file>